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7F" w:rsidRPr="0058197F" w:rsidRDefault="0058197F" w:rsidP="00581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97F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</w:p>
    <w:p w:rsidR="005A10F4" w:rsidRDefault="0058197F" w:rsidP="00581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97F">
        <w:rPr>
          <w:rFonts w:ascii="Times New Roman" w:hAnsi="Times New Roman" w:cs="Times New Roman"/>
          <w:b/>
          <w:sz w:val="28"/>
          <w:szCs w:val="28"/>
        </w:rPr>
        <w:t>в образовательном процессе ДОО</w:t>
      </w:r>
    </w:p>
    <w:p w:rsidR="001755F5" w:rsidRPr="001755F5" w:rsidRDefault="001755F5" w:rsidP="00581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5F5">
        <w:rPr>
          <w:rFonts w:ascii="Times New Roman" w:hAnsi="Times New Roman" w:cs="Times New Roman"/>
          <w:sz w:val="28"/>
          <w:szCs w:val="28"/>
        </w:rPr>
        <w:t>(Статья)</w:t>
      </w:r>
    </w:p>
    <w:p w:rsidR="0058197F" w:rsidRDefault="0058197F" w:rsidP="0058197F">
      <w:pPr>
        <w:rPr>
          <w:rFonts w:ascii="Times New Roman" w:hAnsi="Times New Roman" w:cs="Times New Roman"/>
          <w:sz w:val="28"/>
          <w:szCs w:val="28"/>
        </w:rPr>
      </w:pPr>
    </w:p>
    <w:p w:rsidR="0058197F" w:rsidRDefault="0058197F" w:rsidP="001C0F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Календарно-тематическое планирование воспитательно-образовательного процесса в ДОО определяется требованиями ФГОС и строится с учетом основной образовательной программы ДОО. Руководствуясь данными ориентирами, мы не можем не учесть региональный компонент и традиции нашего ДОО, которые могут несколько видоизменить распределение тем в течение года в отличи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других ДОО. В связи с вышесказанным распределение тем в 2016-2017 учебном году мы определили следующим образом</w:t>
      </w:r>
      <w:r w:rsidR="001C0FC1">
        <w:rPr>
          <w:rFonts w:ascii="Times New Roman" w:hAnsi="Times New Roman" w:cs="Times New Roman"/>
          <w:sz w:val="28"/>
          <w:szCs w:val="28"/>
        </w:rPr>
        <w:t xml:space="preserve"> (Таблицы № 1,2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58197F" w:rsidRPr="001C0FC1" w:rsidRDefault="0058197F" w:rsidP="001C0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0FC1">
        <w:rPr>
          <w:rFonts w:ascii="Times New Roman" w:hAnsi="Times New Roman" w:cs="Times New Roman"/>
          <w:sz w:val="24"/>
          <w:szCs w:val="24"/>
        </w:rPr>
        <w:t>Таблица № 1</w:t>
      </w:r>
    </w:p>
    <w:p w:rsidR="0058197F" w:rsidRPr="001C0FC1" w:rsidRDefault="0058197F" w:rsidP="001C0FC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0FC1">
        <w:rPr>
          <w:rFonts w:ascii="Times New Roman" w:hAnsi="Times New Roman" w:cs="Times New Roman"/>
          <w:b/>
          <w:sz w:val="24"/>
          <w:szCs w:val="24"/>
        </w:rPr>
        <w:t>Календарно-тематический план (вторая группа раннего возраста)</w:t>
      </w:r>
    </w:p>
    <w:p w:rsidR="0058197F" w:rsidRPr="001C0FC1" w:rsidRDefault="0058197F" w:rsidP="001C0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5764"/>
        <w:gridCol w:w="2552"/>
      </w:tblGrid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tabs>
                <w:tab w:val="left" w:pos="1020"/>
                <w:tab w:val="center" w:pos="251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Тема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1C0FC1" w:rsidRPr="001C0FC1" w:rsidTr="001C0FC1">
        <w:tc>
          <w:tcPr>
            <w:tcW w:w="581" w:type="dxa"/>
            <w:vMerge w:val="restart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64" w:type="dxa"/>
            <w:vMerge w:val="restart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01.09-02.09.16.</w:t>
            </w:r>
          </w:p>
        </w:tc>
      </w:tr>
      <w:tr w:rsidR="001C0FC1" w:rsidRPr="001C0FC1" w:rsidTr="001C0FC1">
        <w:tc>
          <w:tcPr>
            <w:tcW w:w="581" w:type="dxa"/>
            <w:vMerge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4" w:type="dxa"/>
            <w:vMerge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05.09-09.09.16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Осень.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12.09-16.09.16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Овощи.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19.09-23.09.16</w:t>
            </w:r>
          </w:p>
        </w:tc>
      </w:tr>
      <w:tr w:rsidR="001C0FC1" w:rsidRPr="001C0FC1" w:rsidTr="001C0FC1">
        <w:trPr>
          <w:trHeight w:val="341"/>
        </w:trPr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Фрукты.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26.09-30.09.16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Грибы.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03.10-07.10.16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Ягоды.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10.10-14.10.16.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17.10-21.10.16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Домашние птицы.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24.10-28.10.16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hd w:val="clear" w:color="auto" w:fill="FFFFFF"/>
              <w:spacing w:after="0" w:line="240" w:lineRule="auto"/>
              <w:ind w:right="127" w:firstLine="10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Человек. Части тела.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31.10-03.11.16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hd w:val="clear" w:color="auto" w:fill="FFFFFF"/>
              <w:spacing w:after="0" w:line="240" w:lineRule="auto"/>
              <w:ind w:right="84" w:firstLine="2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Обувь.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07.11-11.11.16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hd w:val="clear" w:color="auto" w:fill="FFFFFF"/>
              <w:spacing w:after="0" w:line="240" w:lineRule="auto"/>
              <w:ind w:right="1168" w:firstLin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Одежда.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14.11-18.11.16.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хорошо…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21.11-25.11.16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hd w:val="clear" w:color="auto" w:fill="FFFFFF"/>
              <w:spacing w:after="0" w:line="240" w:lineRule="auto"/>
              <w:ind w:right="175" w:firstLin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28.11-02.12.16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Мой поселок.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05.12-09.12.16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 нашего поселка.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12.12-16.12.16.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hd w:val="clear" w:color="auto" w:fill="FFFFFF"/>
              <w:spacing w:after="0" w:line="240" w:lineRule="auto"/>
              <w:ind w:right="408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Профессии.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19.12-23.12.16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Новогодний праздник.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26.12-30.12.16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Зима. 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11.01-13.01.17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Зимняя одежда.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16.01-20.01.17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23.01-27.01.17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птицы.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30.01-03.02.17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Дикие животные зимой.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06.02-10.02.17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Птицы.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13.02-17.02.17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Зимняя одежда.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20.02-24.02.17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Мамин праздник. 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27.02-03.03.17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Семья.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06.03-10.03.17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Народная игрушка.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13.03-17.03.17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Устное народ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ное твор</w:t>
            </w:r>
            <w:r w:rsidRPr="001C0FC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чество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20.03-24.03.17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hd w:val="clear" w:color="auto" w:fill="FFFFFF"/>
              <w:spacing w:after="0" w:line="240" w:lineRule="auto"/>
              <w:ind w:right="482" w:firstLine="2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Сказки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27.03-31.03.17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Весна.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03.04-07.04.17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Одежда весной.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10.04-14.04.17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Дикие животные и птицы весной.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17.04-21.04.17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hd w:val="clear" w:color="auto" w:fill="FFFFFF"/>
              <w:spacing w:after="0" w:line="240" w:lineRule="auto"/>
              <w:ind w:righ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24.04-28.04.17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жарких стран.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02.05-05.05.17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Фрукты, овощи, ягоды.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08.05-12.05.16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Дикие животные и птицы летом.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15.05-19.05.17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Лето.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22.05-26.05.17</w:t>
            </w:r>
          </w:p>
        </w:tc>
      </w:tr>
    </w:tbl>
    <w:p w:rsidR="0058197F" w:rsidRDefault="0058197F" w:rsidP="001C0F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FC1" w:rsidRPr="001C0FC1" w:rsidRDefault="001C0FC1" w:rsidP="001C0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0FC1">
        <w:rPr>
          <w:rFonts w:ascii="Times New Roman" w:hAnsi="Times New Roman" w:cs="Times New Roman"/>
          <w:sz w:val="24"/>
          <w:szCs w:val="24"/>
        </w:rPr>
        <w:t xml:space="preserve">Таблица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C0FC1" w:rsidRPr="001C0FC1" w:rsidRDefault="001C0FC1" w:rsidP="001C0FC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0FC1">
        <w:rPr>
          <w:rFonts w:ascii="Times New Roman" w:hAnsi="Times New Roman" w:cs="Times New Roman"/>
          <w:b/>
          <w:sz w:val="24"/>
          <w:szCs w:val="24"/>
        </w:rPr>
        <w:t>Календарно-тематический план (</w:t>
      </w:r>
      <w:r>
        <w:rPr>
          <w:rFonts w:ascii="Times New Roman" w:hAnsi="Times New Roman" w:cs="Times New Roman"/>
          <w:b/>
          <w:sz w:val="24"/>
          <w:szCs w:val="24"/>
        </w:rPr>
        <w:t>младшая</w:t>
      </w:r>
      <w:r w:rsidRPr="001C0FC1">
        <w:rPr>
          <w:rFonts w:ascii="Times New Roman" w:hAnsi="Times New Roman" w:cs="Times New Roman"/>
          <w:b/>
          <w:sz w:val="24"/>
          <w:szCs w:val="24"/>
        </w:rPr>
        <w:t xml:space="preserve"> возраста)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5764"/>
        <w:gridCol w:w="2552"/>
      </w:tblGrid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tabs>
                <w:tab w:val="left" w:pos="1020"/>
                <w:tab w:val="center" w:pos="251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Тема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1C0FC1" w:rsidRPr="001C0FC1" w:rsidTr="001C0FC1">
        <w:trPr>
          <w:trHeight w:val="158"/>
        </w:trPr>
        <w:tc>
          <w:tcPr>
            <w:tcW w:w="581" w:type="dxa"/>
            <w:vMerge w:val="restart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64" w:type="dxa"/>
            <w:vMerge w:val="restart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01.09-02.09.16</w:t>
            </w:r>
          </w:p>
        </w:tc>
      </w:tr>
      <w:tr w:rsidR="001C0FC1" w:rsidRPr="001C0FC1" w:rsidTr="001C0FC1">
        <w:trPr>
          <w:trHeight w:val="157"/>
        </w:trPr>
        <w:tc>
          <w:tcPr>
            <w:tcW w:w="581" w:type="dxa"/>
            <w:vMerge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4" w:type="dxa"/>
            <w:vMerge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05.09-09.09.16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Осень.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12.09-16.09.16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Овощи.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19.09-23.09.16</w:t>
            </w:r>
          </w:p>
        </w:tc>
      </w:tr>
      <w:tr w:rsidR="001C0FC1" w:rsidRPr="001C0FC1" w:rsidTr="001C0FC1">
        <w:trPr>
          <w:trHeight w:val="341"/>
        </w:trPr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Фрукты.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26.09-30.09.16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Грибы.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03.10-07.10.16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Ягоды.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10.10-14.10.16.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hd w:val="clear" w:color="auto" w:fill="FFFFFF"/>
              <w:spacing w:after="0" w:line="240" w:lineRule="auto"/>
              <w:ind w:right="127" w:firstLine="10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Человек. Части тела.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17.10-21.10.16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hd w:val="clear" w:color="auto" w:fill="FFFFFF"/>
              <w:spacing w:after="0" w:line="240" w:lineRule="auto"/>
              <w:ind w:right="84" w:firstLine="2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Обувь.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24.10-28.10.16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hd w:val="clear" w:color="auto" w:fill="FFFFFF"/>
              <w:spacing w:after="0" w:line="240" w:lineRule="auto"/>
              <w:ind w:right="1168" w:firstLin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Одежда.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31.10-03.11.16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хорошо…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07.11-11.11.16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hd w:val="clear" w:color="auto" w:fill="FFFFFF"/>
              <w:spacing w:after="0" w:line="240" w:lineRule="auto"/>
              <w:ind w:right="459" w:firstLin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14.11-18.11.16.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Мебель, бытовые приборы.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21.11-25.11.16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hd w:val="clear" w:color="auto" w:fill="FFFFFF"/>
              <w:spacing w:after="0" w:line="240" w:lineRule="auto"/>
              <w:ind w:right="175" w:firstLin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Мой поселок.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28.11-02.12.16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Виды транспорта.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05.12-09.12.16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ПДД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12.12-16.12.16.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hd w:val="clear" w:color="auto" w:fill="FFFFFF"/>
              <w:spacing w:after="0" w:line="240" w:lineRule="auto"/>
              <w:ind w:right="408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Профессии города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19.12-23.12.16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Новогодний праздник.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26.12-30.12.16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Зима. 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11.01-13.01.17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Зимние виды спорта.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16.01-20.01.17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Дикие животные зимой.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23.01-27.01.17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Птицы.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30.01-03.02.17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Север.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06.02-10.02.17</w:t>
            </w:r>
          </w:p>
        </w:tc>
      </w:tr>
      <w:tr w:rsidR="001C0FC1" w:rsidRPr="001C0FC1" w:rsidTr="001C0FC1">
        <w:tc>
          <w:tcPr>
            <w:tcW w:w="581" w:type="dxa"/>
            <w:vMerge w:val="restart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764" w:type="dxa"/>
            <w:vMerge w:val="restart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13.02-17.02.17</w:t>
            </w:r>
          </w:p>
        </w:tc>
      </w:tr>
      <w:tr w:rsidR="001C0FC1" w:rsidRPr="001C0FC1" w:rsidTr="001C0FC1">
        <w:tc>
          <w:tcPr>
            <w:tcW w:w="581" w:type="dxa"/>
            <w:vMerge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4" w:type="dxa"/>
            <w:vMerge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20.02-24.02.17</w:t>
            </w:r>
          </w:p>
        </w:tc>
      </w:tr>
      <w:tr w:rsidR="001C0FC1" w:rsidRPr="001C0FC1" w:rsidTr="001C0FC1">
        <w:tc>
          <w:tcPr>
            <w:tcW w:w="581" w:type="dxa"/>
            <w:vMerge w:val="restart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764" w:type="dxa"/>
            <w:vMerge w:val="restart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8 Марта. Наши мамы.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27.02-03.03.17</w:t>
            </w:r>
          </w:p>
        </w:tc>
      </w:tr>
      <w:tr w:rsidR="001C0FC1" w:rsidRPr="001C0FC1" w:rsidTr="001C0FC1">
        <w:tc>
          <w:tcPr>
            <w:tcW w:w="581" w:type="dxa"/>
            <w:vMerge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4" w:type="dxa"/>
            <w:vMerge/>
          </w:tcPr>
          <w:p w:rsidR="001C0FC1" w:rsidRPr="001C0FC1" w:rsidRDefault="001C0FC1" w:rsidP="001C0F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06.03-10.03.17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Дымковская игрушка.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13.03-17.03.17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Народные промыслы.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20.03-24.03.17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hd w:val="clear" w:color="auto" w:fill="FFFFFF"/>
              <w:spacing w:after="0" w:line="240" w:lineRule="auto"/>
              <w:ind w:right="482" w:firstLine="2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Весна.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27.03-31.03.17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Одежда весной.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03.04-07.04.17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Растения весной.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10.04-14.04.17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 и их детеныши.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17.04-21.04.17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hd w:val="clear" w:color="auto" w:fill="FFFFFF"/>
              <w:spacing w:after="0" w:line="240" w:lineRule="auto"/>
              <w:ind w:righ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Птицы прилетели.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24.04-28.04.17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Лето.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02.05-05.05.17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Дикие животные и птицы летом.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08.05-12.05.16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Обувь, одежда летом.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15.05-19.05.17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Растения сада, огорода.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22.05-26.05.17</w:t>
            </w:r>
          </w:p>
        </w:tc>
      </w:tr>
    </w:tbl>
    <w:p w:rsidR="001C0FC1" w:rsidRDefault="001C0FC1" w:rsidP="001C0F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FC1" w:rsidRPr="001C0FC1" w:rsidRDefault="001C0FC1" w:rsidP="00F27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 как в ДОО имеются 5 групп комбинированной направленности, то календарно-тематическое планирование в них (средние, старшие и подготовительные к школе группы) строится как с учетом вышеперечисленных условий, так и с учетом «Адаптированной образовательной программы для детей с тяжелыми нарушениями речи (4-7 лет)»</w:t>
      </w:r>
      <w:r w:rsidR="00B3614C">
        <w:rPr>
          <w:rFonts w:ascii="Times New Roman" w:hAnsi="Times New Roman" w:cs="Times New Roman"/>
          <w:sz w:val="28"/>
          <w:szCs w:val="28"/>
        </w:rPr>
        <w:t xml:space="preserve"> (Та</w:t>
      </w:r>
      <w:r w:rsidR="00F27D82">
        <w:rPr>
          <w:rFonts w:ascii="Times New Roman" w:hAnsi="Times New Roman" w:cs="Times New Roman"/>
          <w:sz w:val="28"/>
          <w:szCs w:val="28"/>
        </w:rPr>
        <w:t>б</w:t>
      </w:r>
      <w:r w:rsidR="00B3614C">
        <w:rPr>
          <w:rFonts w:ascii="Times New Roman" w:hAnsi="Times New Roman" w:cs="Times New Roman"/>
          <w:sz w:val="28"/>
          <w:szCs w:val="28"/>
        </w:rPr>
        <w:t>лица</w:t>
      </w:r>
      <w:r w:rsidR="00F27D82">
        <w:rPr>
          <w:rFonts w:ascii="Times New Roman" w:hAnsi="Times New Roman" w:cs="Times New Roman"/>
          <w:sz w:val="28"/>
          <w:szCs w:val="28"/>
        </w:rPr>
        <w:t xml:space="preserve"> № 3):</w:t>
      </w:r>
    </w:p>
    <w:p w:rsidR="001C0FC1" w:rsidRPr="001C0FC1" w:rsidRDefault="001C0FC1" w:rsidP="001C0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0FC1">
        <w:rPr>
          <w:rFonts w:ascii="Times New Roman" w:hAnsi="Times New Roman" w:cs="Times New Roman"/>
          <w:sz w:val="24"/>
          <w:szCs w:val="24"/>
        </w:rPr>
        <w:t xml:space="preserve">Таблица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C0FC1" w:rsidRPr="001C0FC1" w:rsidRDefault="001C0FC1" w:rsidP="001C0FC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0FC1">
        <w:rPr>
          <w:rFonts w:ascii="Times New Roman" w:hAnsi="Times New Roman" w:cs="Times New Roman"/>
          <w:b/>
          <w:sz w:val="24"/>
          <w:szCs w:val="24"/>
        </w:rPr>
        <w:t>Календарно-тематический план (</w:t>
      </w:r>
      <w:r>
        <w:rPr>
          <w:rFonts w:ascii="Times New Roman" w:hAnsi="Times New Roman" w:cs="Times New Roman"/>
          <w:b/>
          <w:sz w:val="24"/>
          <w:szCs w:val="24"/>
        </w:rPr>
        <w:t>средняя</w:t>
      </w:r>
      <w:r w:rsidRPr="001C0F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группа</w:t>
      </w:r>
      <w:r w:rsidRPr="001C0FC1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5764"/>
        <w:gridCol w:w="2552"/>
      </w:tblGrid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tabs>
                <w:tab w:val="left" w:pos="1020"/>
                <w:tab w:val="center" w:pos="251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Тема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1C0FC1" w:rsidRPr="001C0FC1" w:rsidTr="001C0FC1">
        <w:tc>
          <w:tcPr>
            <w:tcW w:w="581" w:type="dxa"/>
            <w:vMerge w:val="restart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64" w:type="dxa"/>
            <w:vMerge w:val="restart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Знаний. 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01.09-02.09.16</w:t>
            </w:r>
          </w:p>
        </w:tc>
      </w:tr>
      <w:tr w:rsidR="001C0FC1" w:rsidRPr="001C0FC1" w:rsidTr="001C0FC1">
        <w:tc>
          <w:tcPr>
            <w:tcW w:w="581" w:type="dxa"/>
            <w:vMerge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4" w:type="dxa"/>
            <w:vMerge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05.09-09.09.16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Детский сад.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12.09-16.09.16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Книги.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19.09-23.09.16</w:t>
            </w:r>
          </w:p>
        </w:tc>
      </w:tr>
      <w:tr w:rsidR="001C0FC1" w:rsidRPr="001C0FC1" w:rsidTr="001C0FC1">
        <w:trPr>
          <w:trHeight w:val="341"/>
        </w:trPr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Осень.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26.09-30.09.16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Овощи. Фрукты.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03.10-07.10.16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Дикие животные осенью.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10.10-14.10.16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Птицы.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17.10-21.10.16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 села. Лесник.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24.10-28.10.16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hd w:val="clear" w:color="auto" w:fill="FFFFFF"/>
              <w:spacing w:after="0" w:line="240" w:lineRule="auto"/>
              <w:ind w:right="127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Человек. Части тела.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31.10-03.11.16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hd w:val="clear" w:color="auto" w:fill="FFFFFF"/>
              <w:spacing w:after="0" w:line="240" w:lineRule="auto"/>
              <w:ind w:right="84" w:firstLine="2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Семья.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07.11-11.11.16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hd w:val="clear" w:color="auto" w:fill="FFFFFF"/>
              <w:spacing w:after="0" w:line="240" w:lineRule="auto"/>
              <w:ind w:right="33" w:firstLin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Обувь, одежда, головные уборы.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14.11-18.11.16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21.11-25.11.16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hd w:val="clear" w:color="auto" w:fill="FFFFFF"/>
              <w:spacing w:after="0" w:line="240" w:lineRule="auto"/>
              <w:ind w:right="175" w:firstLin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Малая Родина (мой поселок).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28.11-02.12.16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hd w:val="clear" w:color="auto" w:fill="FFFFFF"/>
              <w:spacing w:after="0" w:line="240" w:lineRule="auto"/>
              <w:ind w:right="84" w:firstLine="2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Наземный транспорт.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05.12-09.12.16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Водный и воздушный транспорт.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12.12-16.12.16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hd w:val="clear" w:color="auto" w:fill="FFFFFF"/>
              <w:spacing w:after="0" w:line="240" w:lineRule="auto"/>
              <w:ind w:right="408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ПДД.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19.12-23.12.16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Новогодний праздник.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26.12-30.12.16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Зима. Зимние забавы.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11.01-13.01.17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Арктики, Антарктики.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16.01-20.01.17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Семья.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23.01-27.01.17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Мой дом. Мой поселок.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30.01-03.02.17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Транспорт. Мебель.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06.02-10.02.17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764" w:type="dxa"/>
            <w:vMerge w:val="restart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Наша Армия.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13.02-17.02.17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764" w:type="dxa"/>
            <w:vMerge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20.02-24.02.17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764" w:type="dxa"/>
            <w:vMerge w:val="restart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Мамин праздник. 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27.02-03.03.17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764" w:type="dxa"/>
            <w:vMerge/>
          </w:tcPr>
          <w:p w:rsidR="001C0FC1" w:rsidRPr="001C0FC1" w:rsidRDefault="001C0FC1" w:rsidP="001C0F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06.03-10.03.17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Посуда. Продукты.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13.03-17.03.17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hd w:val="clear" w:color="auto" w:fill="FFFFFF"/>
              <w:spacing w:after="0" w:line="240" w:lineRule="auto"/>
              <w:ind w:right="45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Весна. Приметы весны.</w:t>
            </w:r>
            <w:r w:rsidRPr="001C0F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20.03-24.03.17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hd w:val="clear" w:color="auto" w:fill="FFFFFF"/>
              <w:spacing w:after="0" w:line="240" w:lineRule="auto"/>
              <w:ind w:right="482" w:firstLine="2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Обитатели водоемов. 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27.03-31.03.17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Животные жарких стран.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03.04-07.04.17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Космос.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10.04-14.04.17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Животные Севера.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17.04-21.04.17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hd w:val="clear" w:color="auto" w:fill="FFFFFF"/>
              <w:spacing w:after="0" w:line="240" w:lineRule="auto"/>
              <w:ind w:righ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Труд людей весной</w:t>
            </w: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24.04-28.04.17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Насекомые.</w:t>
            </w: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02.05-05.05.17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08.05-12.05.16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Лето. Летние виды спорта.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15.05-19.05.17</w:t>
            </w:r>
          </w:p>
        </w:tc>
      </w:tr>
      <w:tr w:rsidR="001C0FC1" w:rsidRPr="001C0FC1" w:rsidTr="001C0FC1">
        <w:tc>
          <w:tcPr>
            <w:tcW w:w="581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764" w:type="dxa"/>
          </w:tcPr>
          <w:p w:rsidR="001C0FC1" w:rsidRPr="001C0FC1" w:rsidRDefault="001C0FC1" w:rsidP="001C0F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b/>
                <w:sz w:val="24"/>
                <w:szCs w:val="24"/>
              </w:rPr>
              <w:t>Лето в лесу.</w:t>
            </w:r>
          </w:p>
        </w:tc>
        <w:tc>
          <w:tcPr>
            <w:tcW w:w="2552" w:type="dxa"/>
          </w:tcPr>
          <w:p w:rsidR="001C0FC1" w:rsidRPr="001C0FC1" w:rsidRDefault="001C0FC1" w:rsidP="001C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C1">
              <w:rPr>
                <w:rFonts w:ascii="Times New Roman" w:hAnsi="Times New Roman" w:cs="Times New Roman"/>
                <w:sz w:val="24"/>
                <w:szCs w:val="24"/>
              </w:rPr>
              <w:t>22.05-26.05.17</w:t>
            </w:r>
          </w:p>
        </w:tc>
      </w:tr>
    </w:tbl>
    <w:p w:rsidR="001C0FC1" w:rsidRDefault="001C0FC1" w:rsidP="001C0F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FC1" w:rsidRDefault="00F27D82" w:rsidP="00F27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Календарно-тематическое планирование является обязательным и для других специалистов ДОО. Так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ДОУ ему следуют и музыкальные руководители. Все педагоги ДОУ при планировании работы с родителями (законными представителями) воспитанников так же руководствуются данными тематиками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основываясь на них и годовых задачах планируют просветительскую и профилактическую работу в группах.</w:t>
      </w:r>
    </w:p>
    <w:p w:rsidR="00F27D82" w:rsidRDefault="00F27D82" w:rsidP="00F27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Календарно-тематическое  является и ориентиром для распределения традиционных мероприятий ДОУ в течение года:</w:t>
      </w:r>
      <w:proofErr w:type="gramEnd"/>
    </w:p>
    <w:p w:rsidR="00884800" w:rsidRDefault="00884800" w:rsidP="00F27D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Фотовыставка «Как я провел лето» - 1 неделя сентября.</w:t>
      </w:r>
    </w:p>
    <w:p w:rsidR="00F27D82" w:rsidRDefault="00F27D82" w:rsidP="00F27D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D82">
        <w:rPr>
          <w:rFonts w:ascii="Times New Roman" w:hAnsi="Times New Roman" w:cs="Times New Roman"/>
          <w:sz w:val="28"/>
          <w:szCs w:val="28"/>
        </w:rPr>
        <w:t>Выставка «Мастерская художницы Осень» - 3-4неделя сентября.</w:t>
      </w:r>
    </w:p>
    <w:p w:rsidR="00884800" w:rsidRPr="00F27D82" w:rsidRDefault="00884800" w:rsidP="00F27D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Фотовыставка «Моя малая Родина» - 1 неделя ноября.</w:t>
      </w:r>
    </w:p>
    <w:p w:rsidR="00F27D82" w:rsidRDefault="00F27D82" w:rsidP="00F27D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«Золотые руки наших мам» - 4 неделя ноября, 1 неделя марта.</w:t>
      </w:r>
    </w:p>
    <w:p w:rsidR="00F27D82" w:rsidRDefault="00F27D82" w:rsidP="00F27D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Неделя Здоровья </w:t>
      </w:r>
      <w:r w:rsidR="0088480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800">
        <w:rPr>
          <w:rFonts w:ascii="Times New Roman" w:hAnsi="Times New Roman" w:cs="Times New Roman"/>
          <w:sz w:val="28"/>
          <w:szCs w:val="28"/>
        </w:rPr>
        <w:t>2 неделя января.</w:t>
      </w:r>
    </w:p>
    <w:p w:rsidR="00F27D82" w:rsidRDefault="00F27D82" w:rsidP="00F27D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84800">
        <w:rPr>
          <w:rFonts w:ascii="Times New Roman" w:hAnsi="Times New Roman" w:cs="Times New Roman"/>
          <w:sz w:val="28"/>
          <w:szCs w:val="28"/>
        </w:rPr>
        <w:t>ини-м</w:t>
      </w:r>
      <w:r>
        <w:rPr>
          <w:rFonts w:ascii="Times New Roman" w:hAnsi="Times New Roman" w:cs="Times New Roman"/>
          <w:sz w:val="28"/>
          <w:szCs w:val="28"/>
        </w:rPr>
        <w:t>узей «Защитники Отечества» - 4 неделя февраля.</w:t>
      </w:r>
    </w:p>
    <w:p w:rsidR="00884800" w:rsidRDefault="00884800" w:rsidP="00F27D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выпускников – 3 неделя марта.</w:t>
      </w:r>
    </w:p>
    <w:p w:rsidR="00F27D82" w:rsidRDefault="00884800" w:rsidP="00F27D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Мини-музей «Великая Победа» - 2 неделя мая.</w:t>
      </w:r>
    </w:p>
    <w:p w:rsidR="00884800" w:rsidRDefault="00884800" w:rsidP="00F27D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выставки рисунков (в соответствии с тематиками недель, приуроченные к праздникам и традициям детского сада).</w:t>
      </w:r>
    </w:p>
    <w:p w:rsidR="00884800" w:rsidRPr="00884800" w:rsidRDefault="00884800" w:rsidP="00884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Работа педагогического коллектива в едином русле (с опорой на единые календарно-тематические планы позволяет всем специалистам ДОУ вести работу в одном направлении добиваясь результативности в усвоении знаний и представлений, формировании новых умений и навыков у дошколят.</w:t>
      </w:r>
      <w:proofErr w:type="gramEnd"/>
    </w:p>
    <w:sectPr w:rsidR="00884800" w:rsidRPr="00884800" w:rsidSect="005A1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92C6B"/>
    <w:multiLevelType w:val="hybridMultilevel"/>
    <w:tmpl w:val="13F0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197F"/>
    <w:rsid w:val="001755F5"/>
    <w:rsid w:val="001C0FC1"/>
    <w:rsid w:val="0058197F"/>
    <w:rsid w:val="005A10F4"/>
    <w:rsid w:val="00884800"/>
    <w:rsid w:val="00B3614C"/>
    <w:rsid w:val="00F2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5</cp:revision>
  <dcterms:created xsi:type="dcterms:W3CDTF">2017-03-18T11:19:00Z</dcterms:created>
  <dcterms:modified xsi:type="dcterms:W3CDTF">2017-03-18T12:09:00Z</dcterms:modified>
</cp:coreProperties>
</file>