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9" w:rsidRDefault="00C0705C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16551"/>
          <w:sz w:val="18"/>
          <w:szCs w:val="18"/>
        </w:rPr>
        <w:tab/>
      </w: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E709F0">
      <w:pPr>
        <w:pStyle w:val="a8"/>
      </w:pPr>
      <w:proofErr w:type="gramStart"/>
      <w:r>
        <w:t xml:space="preserve">Принято:   </w:t>
      </w:r>
      <w:proofErr w:type="gramEnd"/>
      <w:r>
        <w:t xml:space="preserve">                                                          Утверждаю :</w:t>
      </w:r>
    </w:p>
    <w:p w:rsidR="00E709F0" w:rsidRDefault="00E709F0" w:rsidP="00E709F0">
      <w:pPr>
        <w:pStyle w:val="a8"/>
      </w:pPr>
      <w:r>
        <w:t>Педагогическим Советом                              Заведующий МБДОУ детский сад</w:t>
      </w:r>
    </w:p>
    <w:p w:rsidR="00E709F0" w:rsidRDefault="00E709F0" w:rsidP="00E709F0">
      <w:pPr>
        <w:pStyle w:val="a8"/>
      </w:pPr>
      <w:r>
        <w:t>МБДОУ детский сад № 18                             №18 города Белово</w:t>
      </w:r>
    </w:p>
    <w:p w:rsidR="00E709F0" w:rsidRDefault="00E709F0" w:rsidP="00E709F0">
      <w:pPr>
        <w:pStyle w:val="a8"/>
      </w:pPr>
      <w:r>
        <w:t xml:space="preserve">города Белово                                                 ________________ И.Е. </w:t>
      </w:r>
      <w:proofErr w:type="spellStart"/>
      <w:r>
        <w:t>Илькаева</w:t>
      </w:r>
      <w:proofErr w:type="spellEnd"/>
    </w:p>
    <w:p w:rsidR="00E709F0" w:rsidRDefault="00E709F0" w:rsidP="00E709F0">
      <w:pPr>
        <w:pStyle w:val="a8"/>
      </w:pPr>
      <w:r>
        <w:t>Протокол № ______от______                       приказ №_____ от________</w:t>
      </w: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color w:val="816551"/>
          <w:sz w:val="18"/>
          <w:szCs w:val="18"/>
        </w:rPr>
      </w:pPr>
    </w:p>
    <w:p w:rsidR="00E709F0" w:rsidRPr="00E709F0" w:rsidRDefault="00E709F0" w:rsidP="00C0705C">
      <w:pPr>
        <w:shd w:val="clear" w:color="auto" w:fill="FFFFFF"/>
        <w:tabs>
          <w:tab w:val="center" w:pos="4677"/>
        </w:tabs>
        <w:spacing w:before="30" w:after="30" w:line="240" w:lineRule="auto"/>
        <w:ind w:left="30" w:right="30"/>
        <w:rPr>
          <w:rFonts w:ascii="Arial" w:eastAsia="Times New Roman" w:hAnsi="Arial" w:cs="Arial"/>
          <w:b/>
          <w:bCs/>
          <w:sz w:val="18"/>
          <w:szCs w:val="18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09F0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специального ухода в муниципальном бюджетном дошкольном образовательном учреждении «Детский сад №18 «Хрусталик» компенсирующего вида города Белово.</w:t>
      </w: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09F0" w:rsidRDefault="00E709F0" w:rsidP="00E709F0">
      <w:pPr>
        <w:shd w:val="clear" w:color="auto" w:fill="FFFFFF"/>
        <w:tabs>
          <w:tab w:val="left" w:pos="3540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7B1C" w:rsidRPr="00DA7E93" w:rsidRDefault="004B6739" w:rsidP="00DA7E93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E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717B1C" w:rsidRPr="00DA7E93">
        <w:rPr>
          <w:rFonts w:ascii="Times New Roman" w:eastAsia="Times New Roman" w:hAnsi="Times New Roman" w:cs="Times New Roman"/>
          <w:b/>
          <w:sz w:val="24"/>
          <w:szCs w:val="24"/>
        </w:rPr>
        <w:t>оряд</w:t>
      </w:r>
      <w:r w:rsidRPr="00DA7E93">
        <w:rPr>
          <w:rFonts w:ascii="Times New Roman" w:eastAsia="Times New Roman" w:hAnsi="Times New Roman" w:cs="Times New Roman"/>
          <w:b/>
          <w:sz w:val="24"/>
          <w:szCs w:val="24"/>
        </w:rPr>
        <w:t xml:space="preserve">ок </w:t>
      </w:r>
      <w:r w:rsidR="00717B1C" w:rsidRPr="00DA7E93">
        <w:rPr>
          <w:rFonts w:ascii="Times New Roman" w:eastAsia="Times New Roman" w:hAnsi="Times New Roman" w:cs="Times New Roman"/>
          <w:b/>
          <w:sz w:val="24"/>
          <w:szCs w:val="24"/>
        </w:rPr>
        <w:t>обеспечения до</w:t>
      </w:r>
      <w:r w:rsidR="00C0705C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ступа в здание МБДОУ детский </w:t>
      </w:r>
      <w:r w:rsidR="00E709F0">
        <w:rPr>
          <w:rFonts w:ascii="Times New Roman" w:eastAsia="Times New Roman" w:hAnsi="Times New Roman" w:cs="Times New Roman"/>
          <w:b/>
          <w:sz w:val="24"/>
          <w:szCs w:val="24"/>
        </w:rPr>
        <w:t>сад №</w:t>
      </w:r>
      <w:r w:rsidR="00C0705C">
        <w:rPr>
          <w:rFonts w:ascii="Times New Roman" w:eastAsia="Times New Roman" w:hAnsi="Times New Roman" w:cs="Times New Roman"/>
          <w:b/>
          <w:sz w:val="24"/>
          <w:szCs w:val="24"/>
        </w:rPr>
        <w:t xml:space="preserve"> 18 </w:t>
      </w:r>
      <w:r w:rsidR="00717B1C" w:rsidRPr="00DA7E9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инвалидов и других маломобильных граждан, об особенностях оказания им услуг и дополнительной помощи со стороны персонала учреждения</w:t>
      </w:r>
      <w:r w:rsidR="00E70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7B1C" w:rsidRPr="00717B1C" w:rsidRDefault="00717B1C" w:rsidP="00717B1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Наш объект и предоставляемые на нем услуги имеет доступность для инвалидов и детей с ОВЗ.</w:t>
      </w:r>
    </w:p>
    <w:p w:rsidR="00717B1C" w:rsidRPr="00717B1C" w:rsidRDefault="00717B1C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В детском саду созданы специальные образовательные условия для детей с особыми образовательными потребностями.</w:t>
      </w:r>
    </w:p>
    <w:p w:rsidR="00717B1C" w:rsidRPr="00717B1C" w:rsidRDefault="004B6739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могут посещать группы компенсирующей</w:t>
      </w:r>
      <w:r w:rsidR="00717B1C" w:rsidRPr="00717B1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при наличии медицинского заключения.</w:t>
      </w:r>
    </w:p>
    <w:p w:rsidR="004B6739" w:rsidRDefault="00717B1C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Детский сад укомплектован опытными педагогическими работниками, которые оказывают квалифицированные услуги по осуществлению присмотра и ухода;</w:t>
      </w:r>
    </w:p>
    <w:p w:rsidR="00717B1C" w:rsidRPr="00717B1C" w:rsidRDefault="00717B1C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адаптированным образовательным программам детям с ограниченными возможностями здоровья.</w:t>
      </w:r>
    </w:p>
    <w:p w:rsidR="00717B1C" w:rsidRPr="00717B1C" w:rsidRDefault="00717B1C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Детский сад имеет следующее условия: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- обеспечена возможность беспрепятственного входа на территорию детского сада: при входе на территорию через калитку;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-обеспечена возможность вызова ответственного сотрудника детского сада, с целью сопровождения в здании ( имеется кнопка вызова, расположенная у входа в детский сад);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- обеспечена возможность беспрепятственного движения внутри здания, на 1 этаж, в том числе и в сопровождении сотрудника детского сада;</w:t>
      </w:r>
    </w:p>
    <w:p w:rsidR="00717B1C" w:rsidRPr="00717B1C" w:rsidRDefault="00717B1C" w:rsidP="00717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В случае невозможности (отсутствия времени) посетить детский сад можно получить информацию по телефону детского сада.</w:t>
      </w:r>
    </w:p>
    <w:p w:rsidR="00717B1C" w:rsidRPr="00DA7E93" w:rsidRDefault="00717B1C" w:rsidP="00DA7E93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правилам взаимодействия и оказания помощи родителям</w:t>
      </w:r>
    </w:p>
    <w:p w:rsidR="004B6739" w:rsidRDefault="00717B1C" w:rsidP="004B6739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(законным представителям) имеющим детей с ограниченными </w:t>
      </w:r>
    </w:p>
    <w:p w:rsidR="00717B1C" w:rsidRPr="00717B1C" w:rsidRDefault="00717B1C" w:rsidP="004B6739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  <w:r w:rsidR="00E70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7B1C" w:rsidRPr="00717B1C" w:rsidRDefault="00717B1C" w:rsidP="00717B1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При поступ</w:t>
      </w:r>
      <w:r w:rsidR="004B673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A4C91">
        <w:rPr>
          <w:rFonts w:ascii="Times New Roman" w:eastAsia="Times New Roman" w:hAnsi="Times New Roman" w:cs="Times New Roman"/>
          <w:sz w:val="24"/>
          <w:szCs w:val="24"/>
        </w:rPr>
        <w:t>ении в МБДОУ детский сад № 18 г</w:t>
      </w:r>
      <w:r w:rsidR="004B6739">
        <w:rPr>
          <w:rFonts w:ascii="Times New Roman" w:eastAsia="Times New Roman" w:hAnsi="Times New Roman" w:cs="Times New Roman"/>
          <w:sz w:val="24"/>
          <w:szCs w:val="24"/>
        </w:rPr>
        <w:t>орода Белово</w:t>
      </w:r>
    </w:p>
    <w:p w:rsidR="00717B1C" w:rsidRPr="00717B1C" w:rsidRDefault="00717B1C" w:rsidP="00717B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Позвонить </w:t>
      </w:r>
      <w:r w:rsidR="005A4C91">
        <w:rPr>
          <w:rFonts w:ascii="Times New Roman" w:eastAsia="Times New Roman" w:hAnsi="Times New Roman" w:cs="Times New Roman"/>
          <w:sz w:val="24"/>
          <w:szCs w:val="24"/>
        </w:rPr>
        <w:t xml:space="preserve">по телефону 65-8-20 </w:t>
      </w:r>
      <w:r w:rsidR="005A4C91" w:rsidRPr="00717B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получения информации и оказания помощи по сборам необходимых документов для поступл</w:t>
      </w:r>
      <w:r w:rsidR="005A4C91">
        <w:rPr>
          <w:rFonts w:ascii="Times New Roman" w:eastAsia="Times New Roman" w:hAnsi="Times New Roman" w:cs="Times New Roman"/>
          <w:sz w:val="24"/>
          <w:szCs w:val="24"/>
        </w:rPr>
        <w:t>ения в МБДОУ детский сад № 18 города Белово или посмотреть на сайте учреждения.</w:t>
      </w:r>
    </w:p>
    <w:p w:rsidR="005A4C91" w:rsidRDefault="00717B1C" w:rsidP="00717B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Вам будет назначена встреча с </w:t>
      </w:r>
      <w:r w:rsidR="005A4C91">
        <w:rPr>
          <w:rFonts w:ascii="Times New Roman" w:eastAsia="Times New Roman" w:hAnsi="Times New Roman" w:cs="Times New Roman"/>
          <w:sz w:val="24"/>
          <w:szCs w:val="24"/>
        </w:rPr>
        <w:t>заведующей или исполняющим обязанности заведующего (старший воспитатель) в любую среду удобную для Вас. Время приема с 9.00 до 12.00 и с 13.00 до 17.30</w:t>
      </w:r>
    </w:p>
    <w:p w:rsidR="00717B1C" w:rsidRPr="00717B1C" w:rsidRDefault="005A4C91" w:rsidP="00717B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1C" w:rsidRPr="00717B1C">
        <w:rPr>
          <w:rFonts w:ascii="Times New Roman" w:eastAsia="Times New Roman" w:hAnsi="Times New Roman" w:cs="Times New Roman"/>
          <w:sz w:val="24"/>
          <w:szCs w:val="24"/>
        </w:rPr>
        <w:t>Следуя инструкциям, Вы будете сопровождены до кабинета руководителя.</w:t>
      </w:r>
    </w:p>
    <w:p w:rsidR="00717B1C" w:rsidRPr="00717B1C" w:rsidRDefault="00717B1C" w:rsidP="00717B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По окончании приема Вам окажут помощь при передвижении по учреждению и до места парковки Вашего автомобиля.</w:t>
      </w:r>
    </w:p>
    <w:p w:rsidR="005A4C91" w:rsidRDefault="005A4C91" w:rsidP="00717B1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B1C" w:rsidRPr="00DA7E93" w:rsidRDefault="00717B1C" w:rsidP="00DA7E93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предоставлении образования детям с ОВЗ и детям-инвалидам</w:t>
      </w:r>
    </w:p>
    <w:p w:rsidR="00717B1C" w:rsidRPr="00717B1C" w:rsidRDefault="00717B1C" w:rsidP="00717B1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Организация образовательной деятельности для воспитанников с ограниченными возможностями здоровья в муниципальном бюджетном дошкольном образователь</w:t>
      </w:r>
      <w:r w:rsidR="005A4C91">
        <w:rPr>
          <w:rFonts w:ascii="Times New Roman" w:eastAsia="Times New Roman" w:hAnsi="Times New Roman" w:cs="Times New Roman"/>
          <w:sz w:val="24"/>
          <w:szCs w:val="24"/>
        </w:rPr>
        <w:t>ном учреждении «Детский сад № 18 «Хрусталик» компенсирующего вида города Белово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>» осуществляется в соответствии с Федеральным законом «Об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  <w:r w:rsidR="00E167B3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15 мая 2020 г. №236 «Порядок приема на обучение по образовательным программам дошкольного образования» </w:t>
      </w:r>
    </w:p>
    <w:p w:rsidR="00C0705C" w:rsidRDefault="00717B1C" w:rsidP="00C0705C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- специальных методов обучения и воспитания;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От оплаты образовательных услуг и услуг по содержанию, присмотру и уходу за воспитанником освобождаются родители (законные представители), чьи дети-инвалиды посещают образовательные учреждения, имеющие д</w:t>
      </w:r>
      <w:r w:rsidR="00E167B3">
        <w:rPr>
          <w:rFonts w:ascii="Times New Roman" w:eastAsia="Times New Roman" w:hAnsi="Times New Roman" w:cs="Times New Roman"/>
          <w:sz w:val="24"/>
          <w:szCs w:val="24"/>
        </w:rPr>
        <w:t>ошкольные группы.</w:t>
      </w:r>
      <w:r w:rsidR="00E167B3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Основание:  Постановления Администрации Беловского городского округа от 07.02.2018 № 263-п «Порядок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Обеспечение доступа в здание образовательной организации инвалидов и лиц с ограниченными возможностями здоровья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Муниципальное бюджетное дошкольное образовательн</w:t>
      </w:r>
      <w:r w:rsidR="00E167B3">
        <w:rPr>
          <w:rFonts w:ascii="Times New Roman" w:eastAsia="Times New Roman" w:hAnsi="Times New Roman" w:cs="Times New Roman"/>
          <w:sz w:val="24"/>
          <w:szCs w:val="24"/>
        </w:rPr>
        <w:t>ое учреждение «Детский сад № 18 «Хрусталик» компенсирующего вида  функционирует с 1963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года. В настоящее время ДОУ располагается в </w:t>
      </w:r>
      <w:r w:rsidR="00E167B3" w:rsidRPr="00717B1C">
        <w:rPr>
          <w:rFonts w:ascii="Times New Roman" w:eastAsia="Times New Roman" w:hAnsi="Times New Roman" w:cs="Times New Roman"/>
          <w:sz w:val="24"/>
          <w:szCs w:val="24"/>
        </w:rPr>
        <w:t>двухэтажном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717B1C">
        <w:rPr>
          <w:rFonts w:ascii="Times New Roman" w:eastAsia="Times New Roman" w:hAnsi="Times New Roman" w:cs="Times New Roman"/>
          <w:sz w:val="24"/>
          <w:szCs w:val="24"/>
        </w:rPr>
        <w:t>Тифлотехника</w:t>
      </w:r>
      <w:proofErr w:type="spellEnd"/>
      <w:r w:rsidRPr="00717B1C">
        <w:rPr>
          <w:rFonts w:ascii="Times New Roman" w:eastAsia="Times New Roman" w:hAnsi="Times New Roman" w:cs="Times New Roman"/>
          <w:sz w:val="24"/>
          <w:szCs w:val="24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Центральный вход оборудован кнопкой вызова.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Здание оснащено системой противопожарной сигнализации и световым табло «Выход». При необходимости инвалиду или лицу с ОВЗ будет предоставлено сопровождающее лицо.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оборудованных учебных помещений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В детском саду для использования инвалидами и лицами с ОВЗ имеются: групповые помещения и музыкальный зал. Объектов для проведения практических занятий, библиотек, объектов спорта, средств обучения и воспитания в ДОУ не имеется.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питания инвалидов и лиц с ОВЗ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ДОУ осуществляет питание детей в соответствии с действующими Санитарно-эпидемиологическими правилами и нормативами СанПиН 2.4.1.3049-13. В учреждении организов</w:t>
      </w:r>
      <w:r w:rsidR="006B1BEF">
        <w:rPr>
          <w:rFonts w:ascii="Times New Roman" w:eastAsia="Times New Roman" w:hAnsi="Times New Roman" w:cs="Times New Roman"/>
          <w:sz w:val="24"/>
          <w:szCs w:val="24"/>
        </w:rPr>
        <w:t xml:space="preserve">ано сбалансированное </w:t>
      </w:r>
      <w:r w:rsidR="00C0705C">
        <w:rPr>
          <w:rFonts w:ascii="Times New Roman" w:eastAsia="Times New Roman" w:hAnsi="Times New Roman" w:cs="Times New Roman"/>
          <w:sz w:val="24"/>
          <w:szCs w:val="24"/>
        </w:rPr>
        <w:t xml:space="preserve">четырехразовое </w:t>
      </w:r>
      <w:r w:rsidR="00C0705C" w:rsidRPr="00717B1C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примерным 10-дневным меню. Создание отдельного меню д</w:t>
      </w:r>
      <w:r w:rsidR="00C0705C">
        <w:rPr>
          <w:rFonts w:ascii="Times New Roman" w:eastAsia="Times New Roman" w:hAnsi="Times New Roman" w:cs="Times New Roman"/>
          <w:sz w:val="24"/>
          <w:szCs w:val="24"/>
        </w:rPr>
        <w:t>ля детей с ОВЗ не практикуется.</w:t>
      </w:r>
    </w:p>
    <w:p w:rsidR="006B1BEF" w:rsidRDefault="00717B1C" w:rsidP="00C0705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Бесплатное питание предоставлено для детей-инвалидов.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6D96" w:rsidRPr="00B86D96" w:rsidRDefault="00DA7E93" w:rsidP="00B86D96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717B1C"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охраны здоровья инвалидов и лиц с ОВЗ</w:t>
      </w:r>
      <w:r w:rsidR="00B86D96">
        <w:rPr>
          <w:rFonts w:ascii="Times New Roman" w:eastAsia="Times New Roman" w:hAnsi="Times New Roman" w:cs="Times New Roman"/>
          <w:sz w:val="24"/>
          <w:szCs w:val="24"/>
        </w:rPr>
        <w:br/>
      </w:r>
      <w:r w:rsidR="00B86D96">
        <w:rPr>
          <w:rFonts w:ascii="Times New Roman" w:eastAsia="Times New Roman" w:hAnsi="Times New Roman" w:cs="Times New Roman"/>
          <w:sz w:val="24"/>
          <w:szCs w:val="24"/>
        </w:rPr>
        <w:br/>
      </w:r>
      <w:r w:rsidR="00B86D96" w:rsidRPr="00B86D96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</w:t>
      </w:r>
      <w:r w:rsidR="00B86D96">
        <w:rPr>
          <w:rFonts w:ascii="Times New Roman" w:eastAsia="Times New Roman" w:hAnsi="Times New Roman" w:cs="Times New Roman"/>
          <w:sz w:val="24"/>
          <w:szCs w:val="24"/>
        </w:rPr>
        <w:t>, в том числе и детей с ОВЗ</w:t>
      </w:r>
      <w:r w:rsidR="00B86D96" w:rsidRPr="00B86D9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медицинским персоналом</w:t>
      </w:r>
      <w:r w:rsidR="00B86D96">
        <w:rPr>
          <w:rFonts w:ascii="Times New Roman" w:eastAsia="Times New Roman" w:hAnsi="Times New Roman" w:cs="Times New Roman"/>
          <w:sz w:val="24"/>
          <w:szCs w:val="24"/>
        </w:rPr>
        <w:t xml:space="preserve"> (старшая медицинская сестра, врач- </w:t>
      </w:r>
      <w:proofErr w:type="spellStart"/>
      <w:r w:rsidR="00B86D96">
        <w:rPr>
          <w:rFonts w:ascii="Times New Roman" w:eastAsia="Times New Roman" w:hAnsi="Times New Roman" w:cs="Times New Roman"/>
          <w:sz w:val="24"/>
          <w:szCs w:val="24"/>
        </w:rPr>
        <w:t>ортоптист</w:t>
      </w:r>
      <w:proofErr w:type="spellEnd"/>
      <w:r w:rsidR="00B86D96" w:rsidRPr="00B86D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D96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сестра – </w:t>
      </w:r>
      <w:proofErr w:type="spellStart"/>
      <w:r w:rsidR="00B86D96">
        <w:rPr>
          <w:rFonts w:ascii="Times New Roman" w:eastAsia="Times New Roman" w:hAnsi="Times New Roman" w:cs="Times New Roman"/>
          <w:sz w:val="24"/>
          <w:szCs w:val="24"/>
        </w:rPr>
        <w:t>ортоптистка</w:t>
      </w:r>
      <w:proofErr w:type="spellEnd"/>
      <w:r w:rsidR="00B86D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6D96" w:rsidRPr="00B86D96">
        <w:rPr>
          <w:rFonts w:ascii="Times New Roman" w:eastAsia="Times New Roman" w:hAnsi="Times New Roman" w:cs="Times New Roman"/>
          <w:sz w:val="24"/>
          <w:szCs w:val="24"/>
        </w:rPr>
        <w:t xml:space="preserve"> который наряду с администрацией и педагогическими работниками несет ответственность за здоровье и физическое развитие детей, коррекцию зрения, проведение лечебно-профилактических мероприятий</w:t>
      </w:r>
      <w:r w:rsidR="00B86D96" w:rsidRPr="00B86D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6D96" w:rsidRPr="00B86D96" w:rsidRDefault="00B86D96" w:rsidP="00B86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96">
        <w:rPr>
          <w:rFonts w:ascii="Times New Roman" w:eastAsia="Times New Roman" w:hAnsi="Times New Roman" w:cs="Times New Roman"/>
          <w:sz w:val="24"/>
          <w:szCs w:val="24"/>
        </w:rPr>
        <w:t>Медицинские услуги в пределах функциональных обязанностей медицинского персонала оказываются бесплатно.</w:t>
      </w:r>
    </w:p>
    <w:p w:rsidR="00B86D96" w:rsidRDefault="00B86D96" w:rsidP="00B86D96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D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Медицинские работники оказывают помощь педагогам в организации индивидуального и дифференцированного подхода к воспитанникам с учетом их здоровья и особенности развития; дают рекомендации по </w:t>
      </w:r>
      <w:proofErr w:type="spellStart"/>
      <w:r w:rsidRPr="00B86D96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B86D9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коррекции, подбору индивидуальных занятий, соблюдению родителями (законными представителями) охранительного режима в домашних условиях в целях профилактики заболеваний</w:t>
      </w:r>
    </w:p>
    <w:p w:rsidR="00B86D96" w:rsidRDefault="00B86D96" w:rsidP="006B1BEF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E93" w:rsidRDefault="00DA7E93" w:rsidP="006B1BEF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717B1C"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 к информационным системам и </w:t>
      </w:r>
    </w:p>
    <w:p w:rsidR="00B86D96" w:rsidRDefault="00717B1C" w:rsidP="006B1BEF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информационно-телекоммуникационным сетям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Доступ обучающихся к электронным образовательным ресурсам не предусматривается.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5. Электронные образовательные ресурсы, к которым</w:t>
      </w:r>
    </w:p>
    <w:p w:rsidR="00717B1C" w:rsidRPr="00717B1C" w:rsidRDefault="00717B1C" w:rsidP="006B1BEF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обеспечивается доступ обучающихся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Дети с ОВЗ небольшой и средней тяжести могут участвовать в образовательном процессе по адаптированной</w:t>
      </w:r>
      <w:r w:rsidR="006B1BEF"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программе. Приспособленных электронных образовательных ресурсов для использования детьми с ОВЗ в ДОУ не имеется.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специальных технических средств обучения коллективного и индивидуального пользования для детей с ОВЗ</w:t>
      </w:r>
      <w:r w:rsidR="00B85755">
        <w:rPr>
          <w:rFonts w:ascii="Times New Roman" w:eastAsia="Times New Roman" w:hAnsi="Times New Roman" w:cs="Times New Roman"/>
          <w:sz w:val="24"/>
          <w:szCs w:val="24"/>
        </w:rPr>
        <w:br/>
      </w:r>
      <w:r w:rsidR="00B85755">
        <w:rPr>
          <w:rFonts w:ascii="Times New Roman" w:eastAsia="Times New Roman" w:hAnsi="Times New Roman" w:cs="Times New Roman"/>
          <w:sz w:val="24"/>
          <w:szCs w:val="24"/>
        </w:rPr>
        <w:br/>
        <w:t>В ДОУ имеются  2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 w:rsidR="00B857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t xml:space="preserve"> с выходом в интернет. Специальные технические средства обучения коллективного и индивидуального пользования для детей с ОВЗ отсутствуют.</w:t>
      </w:r>
      <w:r w:rsidR="00B85755">
        <w:rPr>
          <w:rFonts w:ascii="Times New Roman" w:eastAsia="Times New Roman" w:hAnsi="Times New Roman" w:cs="Times New Roman"/>
          <w:sz w:val="24"/>
          <w:szCs w:val="24"/>
        </w:rPr>
        <w:t xml:space="preserve"> Имеются 2 компьютера для детей с ОВЗ для проведения лечения воспитанников с </w:t>
      </w:r>
      <w:proofErr w:type="spellStart"/>
      <w:r w:rsidR="00B85755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="00B85755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косоглазием. Со специально установленными программами.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="00DA7E9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17B1C">
        <w:rPr>
          <w:rFonts w:ascii="Times New Roman" w:eastAsia="Times New Roman" w:hAnsi="Times New Roman" w:cs="Times New Roman"/>
          <w:b/>
          <w:bCs/>
          <w:sz w:val="24"/>
          <w:szCs w:val="24"/>
        </w:rPr>
        <w:t>. Система обучения для детей с ОВЗ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В детском саду осуществляется работа, позволяющая:</w:t>
      </w:r>
    </w:p>
    <w:p w:rsidR="00717B1C" w:rsidRPr="00717B1C" w:rsidRDefault="00717B1C" w:rsidP="00717B1C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717B1C">
        <w:rPr>
          <w:rFonts w:ascii="Times New Roman" w:eastAsia="Times New Roman" w:hAnsi="Times New Roman" w:cs="Times New Roman"/>
          <w:sz w:val="24"/>
          <w:szCs w:val="24"/>
        </w:rPr>
        <w:t>- повышает уровень психологической компетентности педагогов детского сада;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>- проводит консультативную работу с родителями.</w:t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717B1C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с детьми с ограниченными возможностями здоровья проводится на основе специальных методических разработок и дидактических пособий, наглядных материалов, подбора картин по лексическим темам, игр развивающего характера и для развития мелкой моторики рук. Группы оборудованы удобной мебелью для разных видов деятельности с детьми (зона для проведения подгрупповых занятий, отведено место для индивидуальной работы учителя и </w:t>
      </w:r>
      <w:proofErr w:type="spellStart"/>
      <w:r w:rsidRPr="00717B1C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</w:p>
    <w:p w:rsidR="00560F53" w:rsidRPr="004B6739" w:rsidRDefault="00560F53">
      <w:pPr>
        <w:rPr>
          <w:rFonts w:ascii="Times New Roman" w:hAnsi="Times New Roman" w:cs="Times New Roman"/>
          <w:sz w:val="24"/>
          <w:szCs w:val="24"/>
        </w:rPr>
      </w:pPr>
    </w:p>
    <w:sectPr w:rsidR="00560F53" w:rsidRPr="004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B5" w:rsidRDefault="00A316B5" w:rsidP="00E709F0">
      <w:pPr>
        <w:spacing w:after="0" w:line="240" w:lineRule="auto"/>
      </w:pPr>
      <w:r>
        <w:separator/>
      </w:r>
    </w:p>
  </w:endnote>
  <w:endnote w:type="continuationSeparator" w:id="0">
    <w:p w:rsidR="00A316B5" w:rsidRDefault="00A316B5" w:rsidP="00E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B5" w:rsidRDefault="00A316B5" w:rsidP="00E709F0">
      <w:pPr>
        <w:spacing w:after="0" w:line="240" w:lineRule="auto"/>
      </w:pPr>
      <w:r>
        <w:separator/>
      </w:r>
    </w:p>
  </w:footnote>
  <w:footnote w:type="continuationSeparator" w:id="0">
    <w:p w:rsidR="00A316B5" w:rsidRDefault="00A316B5" w:rsidP="00E7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77D"/>
    <w:multiLevelType w:val="multilevel"/>
    <w:tmpl w:val="AE9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5BF"/>
    <w:multiLevelType w:val="hybridMultilevel"/>
    <w:tmpl w:val="00A6284A"/>
    <w:lvl w:ilvl="0" w:tplc="B9C8E0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BA22C58"/>
    <w:multiLevelType w:val="multilevel"/>
    <w:tmpl w:val="BE7A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1C"/>
    <w:rsid w:val="00412175"/>
    <w:rsid w:val="004B6739"/>
    <w:rsid w:val="00560F53"/>
    <w:rsid w:val="005A4C91"/>
    <w:rsid w:val="006B1BEF"/>
    <w:rsid w:val="00717B1C"/>
    <w:rsid w:val="00727B21"/>
    <w:rsid w:val="00A316B5"/>
    <w:rsid w:val="00B85755"/>
    <w:rsid w:val="00B86D96"/>
    <w:rsid w:val="00C0705C"/>
    <w:rsid w:val="00DA7E93"/>
    <w:rsid w:val="00E167B3"/>
    <w:rsid w:val="00E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17D8"/>
  <w15:chartTrackingRefBased/>
  <w15:docId w15:val="{0F24F985-545F-4C73-9659-C38EF8B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9F0"/>
  </w:style>
  <w:style w:type="paragraph" w:styleId="a6">
    <w:name w:val="footer"/>
    <w:basedOn w:val="a"/>
    <w:link w:val="a7"/>
    <w:uiPriority w:val="99"/>
    <w:unhideWhenUsed/>
    <w:rsid w:val="00E7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9F0"/>
  </w:style>
  <w:style w:type="paragraph" w:styleId="a8">
    <w:name w:val="No Spacing"/>
    <w:uiPriority w:val="1"/>
    <w:qFormat/>
    <w:rsid w:val="00E709F0"/>
    <w:pPr>
      <w:spacing w:after="0" w:line="240" w:lineRule="auto"/>
      <w:ind w:left="882" w:hanging="3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2020-11-16T02:13:00Z</dcterms:created>
  <dcterms:modified xsi:type="dcterms:W3CDTF">2020-11-16T04:24:00Z</dcterms:modified>
</cp:coreProperties>
</file>